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C7" w:rsidRPr="00897454" w:rsidRDefault="00BF48C7" w:rsidP="00897454">
      <w:pPr>
        <w:pStyle w:val="21"/>
        <w:spacing w:line="276" w:lineRule="auto"/>
        <w:ind w:firstLine="0"/>
        <w:jc w:val="center"/>
        <w:rPr>
          <w:b/>
          <w:bCs/>
          <w:caps/>
          <w:szCs w:val="24"/>
        </w:rPr>
      </w:pPr>
      <w:r w:rsidRPr="00897454">
        <w:rPr>
          <w:b/>
          <w:bCs/>
          <w:caps/>
          <w:szCs w:val="24"/>
        </w:rPr>
        <w:t xml:space="preserve">Сообщение </w:t>
      </w:r>
    </w:p>
    <w:p w:rsidR="00BF48C7" w:rsidRPr="00897454" w:rsidRDefault="00BF48C7" w:rsidP="00897454">
      <w:pPr>
        <w:pStyle w:val="21"/>
        <w:spacing w:line="276" w:lineRule="auto"/>
        <w:ind w:firstLine="0"/>
        <w:jc w:val="center"/>
        <w:rPr>
          <w:bCs/>
          <w:caps/>
          <w:szCs w:val="24"/>
        </w:rPr>
      </w:pPr>
      <w:r w:rsidRPr="00897454">
        <w:rPr>
          <w:bCs/>
          <w:caps/>
          <w:szCs w:val="24"/>
        </w:rPr>
        <w:t xml:space="preserve">о проведении общего собрания </w:t>
      </w:r>
      <w:r w:rsidR="00C0424E">
        <w:rPr>
          <w:bCs/>
          <w:caps/>
          <w:szCs w:val="24"/>
        </w:rPr>
        <w:t>а</w:t>
      </w:r>
      <w:bookmarkStart w:id="0" w:name="_GoBack"/>
      <w:bookmarkEnd w:id="0"/>
      <w:r w:rsidRPr="00897454">
        <w:rPr>
          <w:bCs/>
          <w:caps/>
          <w:szCs w:val="24"/>
        </w:rPr>
        <w:t>кционеров</w:t>
      </w:r>
    </w:p>
    <w:p w:rsidR="00BF48C7" w:rsidRPr="00897454" w:rsidRDefault="00BF48C7" w:rsidP="00897454">
      <w:pPr>
        <w:pStyle w:val="21"/>
        <w:spacing w:line="276" w:lineRule="auto"/>
        <w:ind w:firstLine="0"/>
        <w:jc w:val="center"/>
        <w:rPr>
          <w:bCs/>
          <w:szCs w:val="24"/>
        </w:rPr>
      </w:pPr>
    </w:p>
    <w:p w:rsidR="00DD60C8" w:rsidRPr="00897454" w:rsidRDefault="00DD60C8" w:rsidP="00897454">
      <w:pPr>
        <w:pStyle w:val="21"/>
        <w:spacing w:line="276" w:lineRule="auto"/>
        <w:ind w:firstLine="0"/>
        <w:jc w:val="center"/>
        <w:rPr>
          <w:b/>
          <w:bCs/>
          <w:szCs w:val="24"/>
        </w:rPr>
      </w:pPr>
      <w:r w:rsidRPr="00897454">
        <w:rPr>
          <w:b/>
          <w:bCs/>
          <w:szCs w:val="24"/>
        </w:rPr>
        <w:t>Уважаемый акционер!</w:t>
      </w:r>
    </w:p>
    <w:p w:rsidR="00DD60C8" w:rsidRPr="00897454" w:rsidRDefault="00DD60C8" w:rsidP="0089745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0C8" w:rsidRPr="00BC2C77" w:rsidRDefault="00BF48C7" w:rsidP="002E4A7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C77">
        <w:rPr>
          <w:rFonts w:ascii="Times New Roman" w:hAnsi="Times New Roman" w:cs="Times New Roman"/>
          <w:sz w:val="24"/>
          <w:szCs w:val="24"/>
        </w:rPr>
        <w:t>А</w:t>
      </w:r>
      <w:r w:rsidR="00DD60C8" w:rsidRPr="00BC2C77">
        <w:rPr>
          <w:rFonts w:ascii="Times New Roman" w:hAnsi="Times New Roman" w:cs="Times New Roman"/>
          <w:sz w:val="24"/>
          <w:szCs w:val="24"/>
        </w:rPr>
        <w:t>кционерное общество «</w:t>
      </w:r>
      <w:r w:rsidR="004939BB">
        <w:rPr>
          <w:rFonts w:ascii="Times New Roman" w:hAnsi="Times New Roman" w:cs="Times New Roman"/>
          <w:sz w:val="24"/>
          <w:szCs w:val="24"/>
        </w:rPr>
        <w:t>Оптрон</w:t>
      </w:r>
      <w:r w:rsidR="00DD60C8" w:rsidRPr="00BC2C77">
        <w:rPr>
          <w:rFonts w:ascii="Times New Roman" w:hAnsi="Times New Roman" w:cs="Times New Roman"/>
          <w:sz w:val="24"/>
          <w:szCs w:val="24"/>
        </w:rPr>
        <w:t xml:space="preserve">» (далее — </w:t>
      </w:r>
      <w:r w:rsidRPr="00BC2C77">
        <w:rPr>
          <w:rFonts w:ascii="Times New Roman" w:hAnsi="Times New Roman" w:cs="Times New Roman"/>
          <w:sz w:val="24"/>
          <w:szCs w:val="24"/>
        </w:rPr>
        <w:t>Общество</w:t>
      </w:r>
      <w:r w:rsidR="00DD60C8" w:rsidRPr="00BC2C77">
        <w:rPr>
          <w:rFonts w:ascii="Times New Roman" w:hAnsi="Times New Roman" w:cs="Times New Roman"/>
          <w:sz w:val="24"/>
          <w:szCs w:val="24"/>
        </w:rPr>
        <w:t>), место нахождения:</w:t>
      </w:r>
      <w:r w:rsidR="004939BB">
        <w:rPr>
          <w:rFonts w:ascii="Times New Roman" w:hAnsi="Times New Roman" w:cs="Times New Roman"/>
          <w:sz w:val="24"/>
          <w:szCs w:val="24"/>
        </w:rPr>
        <w:t xml:space="preserve"> 105187, г. Москва, ул. Щербаковская, д. 53, корпус 7, кабинет 37</w:t>
      </w:r>
      <w:r w:rsidR="006173CD" w:rsidRPr="00BC2C77">
        <w:rPr>
          <w:rFonts w:ascii="Times New Roman" w:hAnsi="Times New Roman" w:cs="Times New Roman"/>
          <w:sz w:val="24"/>
          <w:szCs w:val="24"/>
        </w:rPr>
        <w:t xml:space="preserve">, </w:t>
      </w:r>
      <w:r w:rsidR="00DD60C8" w:rsidRPr="00BC2C77">
        <w:rPr>
          <w:rFonts w:ascii="Times New Roman" w:hAnsi="Times New Roman" w:cs="Times New Roman"/>
          <w:sz w:val="24"/>
          <w:szCs w:val="24"/>
        </w:rPr>
        <w:t xml:space="preserve">уведомляет Вас о созыве </w:t>
      </w:r>
      <w:r w:rsidR="006173CD" w:rsidRPr="00BC2C77">
        <w:rPr>
          <w:rFonts w:ascii="Times New Roman" w:hAnsi="Times New Roman" w:cs="Times New Roman"/>
          <w:sz w:val="24"/>
          <w:szCs w:val="24"/>
        </w:rPr>
        <w:t>Годового</w:t>
      </w:r>
      <w:r w:rsidR="00DD60C8" w:rsidRPr="00BC2C77">
        <w:rPr>
          <w:rFonts w:ascii="Times New Roman" w:hAnsi="Times New Roman" w:cs="Times New Roman"/>
          <w:sz w:val="24"/>
          <w:szCs w:val="24"/>
        </w:rPr>
        <w:t xml:space="preserve"> </w:t>
      </w:r>
      <w:r w:rsidR="002E4A70">
        <w:rPr>
          <w:rFonts w:ascii="Times New Roman" w:hAnsi="Times New Roman" w:cs="Times New Roman"/>
          <w:sz w:val="24"/>
          <w:szCs w:val="24"/>
        </w:rPr>
        <w:t>о</w:t>
      </w:r>
      <w:r w:rsidR="00DD60C8" w:rsidRPr="00BC2C77">
        <w:rPr>
          <w:rFonts w:ascii="Times New Roman" w:hAnsi="Times New Roman" w:cs="Times New Roman"/>
          <w:sz w:val="24"/>
          <w:szCs w:val="24"/>
        </w:rPr>
        <w:t xml:space="preserve">бщего собрания акционеров (далее — Собрание). </w:t>
      </w:r>
    </w:p>
    <w:p w:rsidR="006173CD" w:rsidRPr="00BC2C77" w:rsidRDefault="006173CD" w:rsidP="002E4A70">
      <w:pPr>
        <w:spacing w:line="276" w:lineRule="auto"/>
        <w:ind w:firstLine="567"/>
        <w:jc w:val="both"/>
        <w:rPr>
          <w:sz w:val="24"/>
          <w:szCs w:val="24"/>
        </w:rPr>
      </w:pPr>
      <w:r w:rsidRPr="00BC2C77">
        <w:rPr>
          <w:sz w:val="24"/>
          <w:szCs w:val="24"/>
        </w:rPr>
        <w:t xml:space="preserve">Форма проведения Собрания — </w:t>
      </w:r>
      <w:r w:rsidRPr="00BC2C77">
        <w:rPr>
          <w:bCs/>
          <w:sz w:val="24"/>
          <w:szCs w:val="24"/>
        </w:rPr>
        <w:t>заочное голосование (опросным путем без совместного присутствия).</w:t>
      </w:r>
    </w:p>
    <w:p w:rsidR="006173CD" w:rsidRPr="002E4A70" w:rsidRDefault="006173CD" w:rsidP="002E4A70">
      <w:pPr>
        <w:pStyle w:val="21"/>
        <w:spacing w:line="276" w:lineRule="auto"/>
        <w:ind w:firstLine="567"/>
        <w:rPr>
          <w:b/>
          <w:szCs w:val="24"/>
        </w:rPr>
      </w:pPr>
      <w:r w:rsidRPr="00BC2C77">
        <w:rPr>
          <w:szCs w:val="24"/>
        </w:rPr>
        <w:t>Дата проведения Собрания (дата окончания приема заполненных бюллетеней) —</w:t>
      </w:r>
      <w:r w:rsidRPr="00BC2C77">
        <w:rPr>
          <w:szCs w:val="24"/>
        </w:rPr>
        <w:br/>
      </w:r>
      <w:r w:rsidR="004939BB">
        <w:rPr>
          <w:b/>
          <w:szCs w:val="24"/>
        </w:rPr>
        <w:t>30</w:t>
      </w:r>
      <w:r w:rsidR="00E07F61" w:rsidRPr="002E4A70">
        <w:rPr>
          <w:b/>
          <w:szCs w:val="24"/>
        </w:rPr>
        <w:t>.09.2020</w:t>
      </w:r>
      <w:r w:rsidRPr="002E4A70">
        <w:rPr>
          <w:b/>
          <w:szCs w:val="24"/>
        </w:rPr>
        <w:t>.</w:t>
      </w:r>
    </w:p>
    <w:p w:rsidR="006173CD" w:rsidRPr="00BC2C77" w:rsidRDefault="006173CD" w:rsidP="002E4A70">
      <w:pPr>
        <w:spacing w:line="276" w:lineRule="auto"/>
        <w:ind w:firstLine="567"/>
        <w:jc w:val="both"/>
        <w:rPr>
          <w:sz w:val="24"/>
          <w:szCs w:val="24"/>
        </w:rPr>
      </w:pPr>
      <w:r w:rsidRPr="00BC2C77">
        <w:rPr>
          <w:sz w:val="24"/>
          <w:szCs w:val="24"/>
        </w:rPr>
        <w:t>Дата определения (фиксации) лиц, имеющих право на участие в Собрании, —</w:t>
      </w:r>
      <w:r w:rsidR="00E07F61" w:rsidRPr="00BC2C77">
        <w:rPr>
          <w:sz w:val="24"/>
          <w:szCs w:val="24"/>
        </w:rPr>
        <w:t xml:space="preserve"> </w:t>
      </w:r>
      <w:r w:rsidR="004939BB">
        <w:rPr>
          <w:b/>
          <w:sz w:val="24"/>
          <w:szCs w:val="24"/>
        </w:rPr>
        <w:t>07</w:t>
      </w:r>
      <w:r w:rsidR="00E07F61" w:rsidRPr="002E4A70">
        <w:rPr>
          <w:b/>
          <w:sz w:val="24"/>
          <w:szCs w:val="24"/>
        </w:rPr>
        <w:t>.09.2020</w:t>
      </w:r>
      <w:r w:rsidRPr="00BC2C77">
        <w:rPr>
          <w:sz w:val="24"/>
          <w:szCs w:val="24"/>
        </w:rPr>
        <w:t xml:space="preserve"> (конец операционного дня).</w:t>
      </w:r>
    </w:p>
    <w:p w:rsidR="006173CD" w:rsidRPr="00BC2C77" w:rsidRDefault="006173CD" w:rsidP="002E4A70">
      <w:pPr>
        <w:spacing w:line="276" w:lineRule="auto"/>
        <w:ind w:firstLine="567"/>
        <w:jc w:val="both"/>
        <w:rPr>
          <w:sz w:val="24"/>
          <w:szCs w:val="24"/>
        </w:rPr>
      </w:pPr>
      <w:r w:rsidRPr="00BC2C77">
        <w:rPr>
          <w:sz w:val="24"/>
          <w:szCs w:val="24"/>
        </w:rPr>
        <w:t>Почтовый адрес, по которому могут направляться заполненные бюллетени:</w:t>
      </w:r>
      <w:r w:rsidR="00E07F61" w:rsidRPr="00BC2C77">
        <w:rPr>
          <w:sz w:val="24"/>
          <w:szCs w:val="24"/>
        </w:rPr>
        <w:t xml:space="preserve"> </w:t>
      </w:r>
      <w:r w:rsidR="00575AD3" w:rsidRPr="00BC2C77">
        <w:rPr>
          <w:sz w:val="24"/>
          <w:szCs w:val="24"/>
        </w:rPr>
        <w:t xml:space="preserve">Российская Федерация, </w:t>
      </w:r>
      <w:r w:rsidR="004939BB">
        <w:rPr>
          <w:sz w:val="24"/>
          <w:szCs w:val="24"/>
        </w:rPr>
        <w:t>105187, г. Москва, ул. Щербаковская, д. 53, корпус 7, кабинет 37.</w:t>
      </w:r>
    </w:p>
    <w:p w:rsidR="006173CD" w:rsidRPr="00897454" w:rsidRDefault="006173CD" w:rsidP="002E4A70">
      <w:pPr>
        <w:spacing w:line="276" w:lineRule="auto"/>
        <w:ind w:firstLine="567"/>
        <w:jc w:val="both"/>
        <w:rPr>
          <w:sz w:val="24"/>
          <w:szCs w:val="24"/>
        </w:rPr>
      </w:pPr>
      <w:r w:rsidRPr="004E7360">
        <w:rPr>
          <w:sz w:val="24"/>
          <w:szCs w:val="24"/>
        </w:rPr>
        <w:t>Право голоса по всем вопросам повестки дня Собра</w:t>
      </w:r>
      <w:r w:rsidR="005C6B5B" w:rsidRPr="004E7360">
        <w:rPr>
          <w:sz w:val="24"/>
          <w:szCs w:val="24"/>
        </w:rPr>
        <w:t xml:space="preserve">ния имеют акционеры — владельцы </w:t>
      </w:r>
      <w:r w:rsidR="004E7360" w:rsidRPr="004E7360">
        <w:rPr>
          <w:sz w:val="24"/>
          <w:szCs w:val="24"/>
        </w:rPr>
        <w:t>обыкновенных</w:t>
      </w:r>
      <w:r w:rsidRPr="004E7360">
        <w:rPr>
          <w:sz w:val="24"/>
          <w:szCs w:val="24"/>
        </w:rPr>
        <w:t xml:space="preserve"> акций Общества.</w:t>
      </w:r>
    </w:p>
    <w:p w:rsidR="00B307AC" w:rsidRDefault="00B307AC" w:rsidP="002E4A70">
      <w:pPr>
        <w:pStyle w:val="a4"/>
        <w:tabs>
          <w:tab w:val="left" w:pos="851"/>
        </w:tabs>
        <w:spacing w:line="276" w:lineRule="auto"/>
        <w:ind w:firstLine="567"/>
        <w:rPr>
          <w:rFonts w:ascii="Times New Roman" w:hAnsi="Times New Roman"/>
          <w:bCs/>
          <w:szCs w:val="24"/>
          <w:u w:val="single"/>
        </w:rPr>
      </w:pPr>
    </w:p>
    <w:p w:rsidR="00FA09F4" w:rsidRPr="00FA09F4" w:rsidRDefault="00FA09F4" w:rsidP="002E4A70">
      <w:pPr>
        <w:pStyle w:val="a4"/>
        <w:tabs>
          <w:tab w:val="left" w:pos="851"/>
        </w:tabs>
        <w:spacing w:line="276" w:lineRule="auto"/>
        <w:ind w:firstLine="567"/>
        <w:rPr>
          <w:rFonts w:ascii="Times New Roman" w:hAnsi="Times New Roman"/>
          <w:bCs/>
          <w:szCs w:val="24"/>
          <w:u w:val="single"/>
        </w:rPr>
      </w:pPr>
      <w:r w:rsidRPr="00FA09F4">
        <w:rPr>
          <w:rFonts w:ascii="Times New Roman" w:hAnsi="Times New Roman"/>
          <w:bCs/>
          <w:szCs w:val="24"/>
          <w:u w:val="single"/>
        </w:rPr>
        <w:t>Повестка дня Собрания</w:t>
      </w:r>
    </w:p>
    <w:p w:rsidR="00B307AC" w:rsidRPr="00B307AC" w:rsidRDefault="00B307AC" w:rsidP="00B307AC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rPr>
          <w:bCs/>
          <w:szCs w:val="24"/>
        </w:rPr>
      </w:pPr>
      <w:r w:rsidRPr="00B307AC">
        <w:rPr>
          <w:bCs/>
          <w:szCs w:val="24"/>
        </w:rPr>
        <w:t>Утверждение годового отчета Общества.</w:t>
      </w:r>
    </w:p>
    <w:p w:rsidR="00B307AC" w:rsidRPr="00B307AC" w:rsidRDefault="00B307AC" w:rsidP="00B307AC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rPr>
          <w:bCs/>
          <w:szCs w:val="24"/>
        </w:rPr>
      </w:pPr>
      <w:r w:rsidRPr="00B307AC">
        <w:rPr>
          <w:bCs/>
          <w:szCs w:val="24"/>
        </w:rPr>
        <w:t>Утверждение годовой бухгалтерской (финансовой) отчетности Общества.</w:t>
      </w:r>
    </w:p>
    <w:p w:rsidR="00B307AC" w:rsidRPr="00B307AC" w:rsidRDefault="00B307AC" w:rsidP="00B307AC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rPr>
          <w:bCs/>
          <w:szCs w:val="24"/>
        </w:rPr>
      </w:pPr>
      <w:r w:rsidRPr="00B307AC">
        <w:rPr>
          <w:bCs/>
          <w:szCs w:val="24"/>
        </w:rPr>
        <w:t>Распределение прибыли Общества (в том числе выплата (объявление) дивидендов) по результатам 2019 года.</w:t>
      </w:r>
    </w:p>
    <w:p w:rsidR="00B307AC" w:rsidRPr="00B307AC" w:rsidRDefault="00B307AC" w:rsidP="00B307AC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rPr>
          <w:bCs/>
          <w:szCs w:val="24"/>
        </w:rPr>
      </w:pPr>
      <w:r w:rsidRPr="00B307AC">
        <w:rPr>
          <w:bCs/>
          <w:szCs w:val="24"/>
        </w:rPr>
        <w:t>О размере, сроках и форме выплаты дивидендов по результатам 2019 года.</w:t>
      </w:r>
    </w:p>
    <w:p w:rsidR="00B307AC" w:rsidRPr="00B307AC" w:rsidRDefault="00B307AC" w:rsidP="00B307AC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rPr>
          <w:bCs/>
          <w:szCs w:val="24"/>
        </w:rPr>
      </w:pPr>
      <w:r w:rsidRPr="00B307AC">
        <w:rPr>
          <w:bCs/>
          <w:szCs w:val="24"/>
        </w:rPr>
        <w:t>Избрание членов совета директоров Общества.</w:t>
      </w:r>
    </w:p>
    <w:p w:rsidR="00B307AC" w:rsidRPr="00B307AC" w:rsidRDefault="00B307AC" w:rsidP="00B307AC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rPr>
          <w:bCs/>
          <w:szCs w:val="24"/>
        </w:rPr>
      </w:pPr>
      <w:r w:rsidRPr="00B307AC">
        <w:rPr>
          <w:bCs/>
          <w:szCs w:val="24"/>
        </w:rPr>
        <w:t>Избрание членов ревизионной комиссии Общества.</w:t>
      </w:r>
    </w:p>
    <w:p w:rsidR="00B307AC" w:rsidRPr="00B307AC" w:rsidRDefault="00B307AC" w:rsidP="00B307AC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rPr>
          <w:bCs/>
          <w:szCs w:val="24"/>
        </w:rPr>
      </w:pPr>
      <w:r w:rsidRPr="00B307AC">
        <w:rPr>
          <w:bCs/>
          <w:szCs w:val="24"/>
        </w:rPr>
        <w:t>Утверждение аудитора Общества.</w:t>
      </w:r>
    </w:p>
    <w:p w:rsidR="00B307AC" w:rsidRPr="00B307AC" w:rsidRDefault="00B307AC" w:rsidP="00B307AC">
      <w:pPr>
        <w:pStyle w:val="a4"/>
        <w:numPr>
          <w:ilvl w:val="0"/>
          <w:numId w:val="2"/>
        </w:numPr>
        <w:spacing w:line="276" w:lineRule="auto"/>
        <w:rPr>
          <w:bCs/>
          <w:szCs w:val="24"/>
        </w:rPr>
      </w:pPr>
      <w:r w:rsidRPr="00B307AC">
        <w:rPr>
          <w:bCs/>
          <w:szCs w:val="24"/>
        </w:rPr>
        <w:t>Утверждение Положение о вознаграждениях и компенсациях членам совета директоров и ревизионной комиссии Общества в новой редакции.</w:t>
      </w:r>
    </w:p>
    <w:p w:rsidR="00B307AC" w:rsidRPr="00B307AC" w:rsidRDefault="00B307AC" w:rsidP="00B307AC">
      <w:pPr>
        <w:pStyle w:val="a4"/>
        <w:numPr>
          <w:ilvl w:val="0"/>
          <w:numId w:val="2"/>
        </w:numPr>
        <w:spacing w:line="276" w:lineRule="auto"/>
        <w:rPr>
          <w:bCs/>
          <w:szCs w:val="24"/>
        </w:rPr>
      </w:pPr>
      <w:r w:rsidRPr="00B307AC">
        <w:rPr>
          <w:bCs/>
          <w:szCs w:val="24"/>
        </w:rPr>
        <w:t>Досрочное прекращение полномочий генерального директора Общества.</w:t>
      </w:r>
    </w:p>
    <w:p w:rsidR="00B307AC" w:rsidRPr="00B307AC" w:rsidRDefault="00B307AC" w:rsidP="00B307AC">
      <w:pPr>
        <w:pStyle w:val="a4"/>
        <w:numPr>
          <w:ilvl w:val="0"/>
          <w:numId w:val="2"/>
        </w:numPr>
        <w:spacing w:line="276" w:lineRule="auto"/>
        <w:rPr>
          <w:bCs/>
          <w:szCs w:val="24"/>
        </w:rPr>
      </w:pPr>
      <w:r w:rsidRPr="00B307AC">
        <w:rPr>
          <w:bCs/>
          <w:szCs w:val="24"/>
        </w:rPr>
        <w:t xml:space="preserve"> Избрание генерального директора Общества. </w:t>
      </w:r>
    </w:p>
    <w:p w:rsidR="00B307AC" w:rsidRPr="00B307AC" w:rsidRDefault="00B307AC" w:rsidP="00B307AC">
      <w:pPr>
        <w:pStyle w:val="a4"/>
        <w:numPr>
          <w:ilvl w:val="0"/>
          <w:numId w:val="2"/>
        </w:numPr>
        <w:spacing w:line="276" w:lineRule="auto"/>
        <w:rPr>
          <w:bCs/>
          <w:szCs w:val="24"/>
        </w:rPr>
      </w:pPr>
      <w:r w:rsidRPr="00B307AC">
        <w:rPr>
          <w:bCs/>
          <w:szCs w:val="24"/>
        </w:rPr>
        <w:t xml:space="preserve"> Принятие решения о последующем одобрении сделки Общества, в совершении которой имеется заинтересованность, – кредитного договора № 265кл/19 от 30.09.2019 в редакции дополнительного соглашения №1 от 12.03.2020 к нему с АО АКБ «НОВИКОМБАНК».</w:t>
      </w:r>
    </w:p>
    <w:p w:rsidR="00B307AC" w:rsidRDefault="00B307AC" w:rsidP="00B307AC">
      <w:pPr>
        <w:pStyle w:val="a4"/>
        <w:tabs>
          <w:tab w:val="left" w:pos="851"/>
        </w:tabs>
        <w:spacing w:line="276" w:lineRule="auto"/>
        <w:ind w:firstLine="567"/>
        <w:rPr>
          <w:rFonts w:ascii="Times New Roman" w:hAnsi="Times New Roman"/>
          <w:bCs/>
          <w:szCs w:val="24"/>
        </w:rPr>
      </w:pPr>
    </w:p>
    <w:p w:rsidR="006F419A" w:rsidRPr="00897454" w:rsidRDefault="00FA09F4" w:rsidP="00B307AC">
      <w:pPr>
        <w:pStyle w:val="a4"/>
        <w:tabs>
          <w:tab w:val="left" w:pos="851"/>
        </w:tabs>
        <w:spacing w:line="276" w:lineRule="auto"/>
        <w:ind w:firstLine="567"/>
        <w:rPr>
          <w:rFonts w:ascii="Times New Roman" w:hAnsi="Times New Roman"/>
          <w:bCs/>
          <w:szCs w:val="24"/>
        </w:rPr>
      </w:pPr>
      <w:r w:rsidRPr="00FA09F4">
        <w:rPr>
          <w:rFonts w:ascii="Times New Roman" w:hAnsi="Times New Roman"/>
          <w:bCs/>
          <w:szCs w:val="24"/>
        </w:rPr>
        <w:t xml:space="preserve"> </w:t>
      </w:r>
      <w:r w:rsidR="006F419A" w:rsidRPr="00897454">
        <w:rPr>
          <w:rFonts w:ascii="Times New Roman" w:hAnsi="Times New Roman"/>
          <w:bCs/>
          <w:szCs w:val="24"/>
        </w:rPr>
        <w:t>На основании Федерального закона №297-ФЗ от 31.07.2020г. «О внесении изменений в статью 12 Федерального закона «О внесении изменений в отдельные законодательные акты Российской Федерации в части унификации содержания годовых отчетов государственных корпораций (компаний), публично-правовых компаний, а также в части установления особенностей регулирования корпоративных отношений в 2020 года и о приостановлении действия положений отдельных законодательных актов Российской Федерации» и о приостановлении действия отдельных положений законодательных актов Российской Федерации:</w:t>
      </w:r>
    </w:p>
    <w:p w:rsidR="006F419A" w:rsidRPr="001D18F6" w:rsidRDefault="002E4A70" w:rsidP="002E4A70">
      <w:pPr>
        <w:pStyle w:val="a4"/>
        <w:spacing w:line="276" w:lineRule="auto"/>
        <w:ind w:firstLine="567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</w:t>
      </w:r>
      <w:r w:rsidR="006F419A" w:rsidRPr="00897454">
        <w:rPr>
          <w:rFonts w:ascii="Times New Roman" w:hAnsi="Times New Roman"/>
          <w:bCs/>
          <w:szCs w:val="24"/>
        </w:rPr>
        <w:t xml:space="preserve">ешением Совета Директоров Общества определена дата,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</w:t>
      </w:r>
      <w:r w:rsidR="005C6B5B" w:rsidRPr="00897454">
        <w:rPr>
          <w:rFonts w:ascii="Times New Roman" w:hAnsi="Times New Roman"/>
          <w:bCs/>
          <w:szCs w:val="24"/>
        </w:rPr>
        <w:t>Со</w:t>
      </w:r>
      <w:r w:rsidR="006F419A" w:rsidRPr="00897454">
        <w:rPr>
          <w:rFonts w:ascii="Times New Roman" w:hAnsi="Times New Roman"/>
          <w:bCs/>
          <w:szCs w:val="24"/>
        </w:rPr>
        <w:t xml:space="preserve">вет директоров и </w:t>
      </w:r>
      <w:r w:rsidR="005C6B5B" w:rsidRPr="00897454">
        <w:rPr>
          <w:rFonts w:ascii="Times New Roman" w:hAnsi="Times New Roman"/>
          <w:bCs/>
          <w:szCs w:val="24"/>
        </w:rPr>
        <w:t>Р</w:t>
      </w:r>
      <w:r w:rsidR="006F419A" w:rsidRPr="00897454">
        <w:rPr>
          <w:rFonts w:ascii="Times New Roman" w:hAnsi="Times New Roman"/>
          <w:bCs/>
          <w:szCs w:val="24"/>
        </w:rPr>
        <w:t xml:space="preserve">евизионную комиссию акционерного общества </w:t>
      </w:r>
      <w:r w:rsidR="00E07F61" w:rsidRPr="001D18F6">
        <w:rPr>
          <w:rFonts w:ascii="Times New Roman" w:hAnsi="Times New Roman"/>
          <w:bCs/>
          <w:szCs w:val="24"/>
        </w:rPr>
        <w:t>–</w:t>
      </w:r>
      <w:r w:rsidR="006F419A" w:rsidRPr="001D18F6">
        <w:rPr>
          <w:rFonts w:ascii="Times New Roman" w:hAnsi="Times New Roman"/>
          <w:bCs/>
          <w:szCs w:val="24"/>
        </w:rPr>
        <w:t xml:space="preserve"> </w:t>
      </w:r>
      <w:r w:rsidR="001D18F6" w:rsidRPr="001D18F6">
        <w:rPr>
          <w:rFonts w:ascii="Times New Roman" w:hAnsi="Times New Roman"/>
          <w:b/>
          <w:bCs/>
          <w:szCs w:val="24"/>
        </w:rPr>
        <w:t>02</w:t>
      </w:r>
      <w:r w:rsidR="00E07F61" w:rsidRPr="001D18F6">
        <w:rPr>
          <w:rFonts w:ascii="Times New Roman" w:hAnsi="Times New Roman"/>
          <w:b/>
          <w:bCs/>
          <w:szCs w:val="24"/>
        </w:rPr>
        <w:t>.09.2020</w:t>
      </w:r>
      <w:r w:rsidR="001D18F6" w:rsidRPr="001D18F6">
        <w:rPr>
          <w:rFonts w:ascii="Times New Roman" w:hAnsi="Times New Roman"/>
          <w:bCs/>
          <w:szCs w:val="24"/>
        </w:rPr>
        <w:t xml:space="preserve"> (включительно)</w:t>
      </w:r>
      <w:r w:rsidR="001D18F6">
        <w:rPr>
          <w:rFonts w:ascii="Times New Roman" w:hAnsi="Times New Roman"/>
          <w:bCs/>
          <w:szCs w:val="24"/>
        </w:rPr>
        <w:t>.</w:t>
      </w:r>
    </w:p>
    <w:p w:rsidR="006F419A" w:rsidRPr="00897454" w:rsidRDefault="006F419A" w:rsidP="002E4A70">
      <w:pPr>
        <w:pStyle w:val="a4"/>
        <w:spacing w:line="276" w:lineRule="auto"/>
        <w:ind w:firstLine="567"/>
        <w:rPr>
          <w:rFonts w:ascii="Times New Roman" w:hAnsi="Times New Roman"/>
          <w:bCs/>
          <w:szCs w:val="24"/>
        </w:rPr>
      </w:pPr>
      <w:r w:rsidRPr="00897454">
        <w:rPr>
          <w:rFonts w:ascii="Times New Roman" w:hAnsi="Times New Roman"/>
          <w:bCs/>
          <w:szCs w:val="24"/>
        </w:rPr>
        <w:t xml:space="preserve">- </w:t>
      </w:r>
      <w:r w:rsidR="002E4A70">
        <w:rPr>
          <w:rFonts w:ascii="Times New Roman" w:hAnsi="Times New Roman"/>
          <w:bCs/>
          <w:szCs w:val="24"/>
        </w:rPr>
        <w:t>а</w:t>
      </w:r>
      <w:r w:rsidRPr="00897454">
        <w:rPr>
          <w:rFonts w:ascii="Times New Roman" w:hAnsi="Times New Roman"/>
          <w:bCs/>
          <w:szCs w:val="24"/>
        </w:rPr>
        <w:t xml:space="preserve">кционеры, являющиеся в совокупности владельцами не менее чем 2 процентов голосующих акций общества, вправе вносить предложения о внесении вопросов в повестку дня годового общего </w:t>
      </w:r>
      <w:r w:rsidRPr="00897454">
        <w:rPr>
          <w:rFonts w:ascii="Times New Roman" w:hAnsi="Times New Roman"/>
          <w:bCs/>
          <w:szCs w:val="24"/>
        </w:rPr>
        <w:lastRenderedPageBreak/>
        <w:t xml:space="preserve">собрания акционеров и предложения о выдвижении кандидатов для избрания в </w:t>
      </w:r>
      <w:r w:rsidR="005C6B5B" w:rsidRPr="00897454">
        <w:rPr>
          <w:rFonts w:ascii="Times New Roman" w:hAnsi="Times New Roman"/>
          <w:bCs/>
          <w:szCs w:val="24"/>
        </w:rPr>
        <w:t>С</w:t>
      </w:r>
      <w:r w:rsidRPr="00897454">
        <w:rPr>
          <w:rFonts w:ascii="Times New Roman" w:hAnsi="Times New Roman"/>
          <w:bCs/>
          <w:szCs w:val="24"/>
        </w:rPr>
        <w:t xml:space="preserve">овет директоров и </w:t>
      </w:r>
      <w:r w:rsidR="00897454" w:rsidRPr="00897454">
        <w:rPr>
          <w:rFonts w:ascii="Times New Roman" w:hAnsi="Times New Roman"/>
          <w:bCs/>
          <w:szCs w:val="24"/>
        </w:rPr>
        <w:t>Р</w:t>
      </w:r>
      <w:r w:rsidRPr="00897454">
        <w:rPr>
          <w:rFonts w:ascii="Times New Roman" w:hAnsi="Times New Roman"/>
          <w:bCs/>
          <w:szCs w:val="24"/>
        </w:rPr>
        <w:t xml:space="preserve">евизионную комиссию Общества в дополнение к ранее поступившим в общество, а акционеры, от которых такие предложения поступили ранее, вправе вносить новые предложения взамен поступивших. Предложения акционеров должны поступить в Общество не позднее </w:t>
      </w:r>
      <w:r w:rsidR="001D18F6">
        <w:rPr>
          <w:rFonts w:ascii="Times New Roman" w:hAnsi="Times New Roman"/>
          <w:b/>
          <w:bCs/>
          <w:szCs w:val="24"/>
        </w:rPr>
        <w:t>02</w:t>
      </w:r>
      <w:r w:rsidR="00E07F61" w:rsidRPr="002E4A70">
        <w:rPr>
          <w:rFonts w:ascii="Times New Roman" w:hAnsi="Times New Roman"/>
          <w:b/>
          <w:bCs/>
          <w:szCs w:val="24"/>
        </w:rPr>
        <w:t>.09.2020</w:t>
      </w:r>
      <w:r w:rsidRPr="001D18F6">
        <w:rPr>
          <w:rFonts w:ascii="Times New Roman" w:hAnsi="Times New Roman"/>
          <w:bCs/>
          <w:szCs w:val="24"/>
        </w:rPr>
        <w:t>.</w:t>
      </w:r>
      <w:r w:rsidRPr="00897454">
        <w:rPr>
          <w:rFonts w:ascii="Times New Roman" w:hAnsi="Times New Roman"/>
          <w:bCs/>
          <w:szCs w:val="24"/>
        </w:rPr>
        <w:t xml:space="preserve"> В случае направления акционерами новых предложений ранее поступившие от них предложения считаются отозванными.</w:t>
      </w:r>
    </w:p>
    <w:p w:rsidR="006F419A" w:rsidRPr="00897454" w:rsidRDefault="006F419A" w:rsidP="002E4A70">
      <w:pPr>
        <w:pStyle w:val="a4"/>
        <w:spacing w:line="276" w:lineRule="auto"/>
        <w:ind w:firstLine="567"/>
        <w:rPr>
          <w:rFonts w:ascii="Times New Roman" w:hAnsi="Times New Roman"/>
          <w:bCs/>
          <w:szCs w:val="24"/>
        </w:rPr>
      </w:pPr>
      <w:r w:rsidRPr="00897454">
        <w:rPr>
          <w:rFonts w:ascii="Times New Roman" w:hAnsi="Times New Roman"/>
          <w:bCs/>
          <w:szCs w:val="24"/>
        </w:rPr>
        <w:t>Информация о включении вопросов в повестку дня годового общего собрания акционеров и об утверждении повестки дня будет доведена до сведения акционеров по итогам рассмотрения поступивших предложений.</w:t>
      </w:r>
    </w:p>
    <w:p w:rsidR="008A2CEF" w:rsidRPr="00897454" w:rsidRDefault="008A2CEF" w:rsidP="002E4A70">
      <w:pPr>
        <w:pStyle w:val="a4"/>
        <w:spacing w:line="276" w:lineRule="auto"/>
        <w:ind w:firstLine="567"/>
        <w:rPr>
          <w:rFonts w:ascii="Times New Roman" w:hAnsi="Times New Roman"/>
          <w:szCs w:val="24"/>
        </w:rPr>
      </w:pPr>
      <w:r w:rsidRPr="00897454">
        <w:rPr>
          <w:rFonts w:ascii="Times New Roman" w:hAnsi="Times New Roman"/>
          <w:bCs/>
          <w:color w:val="000000" w:themeColor="text1"/>
          <w:szCs w:val="24"/>
        </w:rPr>
        <w:t>Ознакомиться с информацией (материалами) к Собранию можно</w:t>
      </w:r>
      <w:r w:rsidRPr="00897454">
        <w:rPr>
          <w:rFonts w:ascii="Times New Roman" w:hAnsi="Times New Roman"/>
          <w:szCs w:val="24"/>
        </w:rPr>
        <w:t xml:space="preserve"> </w:t>
      </w:r>
      <w:r w:rsidRPr="00897454">
        <w:rPr>
          <w:rFonts w:ascii="Times New Roman" w:hAnsi="Times New Roman"/>
          <w:bCs/>
          <w:color w:val="000000" w:themeColor="text1"/>
          <w:szCs w:val="24"/>
        </w:rPr>
        <w:t xml:space="preserve">в период с </w:t>
      </w:r>
      <w:r w:rsidR="001D18F6">
        <w:rPr>
          <w:rFonts w:ascii="Times New Roman" w:hAnsi="Times New Roman"/>
          <w:b/>
          <w:bCs/>
          <w:color w:val="000000" w:themeColor="text1"/>
          <w:szCs w:val="24"/>
        </w:rPr>
        <w:t>10</w:t>
      </w:r>
      <w:r w:rsidR="00E07F61" w:rsidRPr="002E4A70">
        <w:rPr>
          <w:rFonts w:ascii="Times New Roman" w:hAnsi="Times New Roman"/>
          <w:b/>
          <w:bCs/>
          <w:color w:val="000000" w:themeColor="text1"/>
          <w:szCs w:val="24"/>
        </w:rPr>
        <w:t>.09.2020</w:t>
      </w:r>
      <w:r w:rsidRPr="002E4A70">
        <w:rPr>
          <w:rFonts w:ascii="Times New Roman" w:hAnsi="Times New Roman"/>
          <w:b/>
          <w:bCs/>
          <w:color w:val="000000" w:themeColor="text1"/>
          <w:szCs w:val="24"/>
        </w:rPr>
        <w:t xml:space="preserve"> по </w:t>
      </w:r>
      <w:r w:rsidR="001D18F6">
        <w:rPr>
          <w:rFonts w:ascii="Times New Roman" w:hAnsi="Times New Roman"/>
          <w:b/>
          <w:bCs/>
          <w:color w:val="000000" w:themeColor="text1"/>
          <w:szCs w:val="24"/>
        </w:rPr>
        <w:t>30</w:t>
      </w:r>
      <w:r w:rsidR="00E07F61" w:rsidRPr="002E4A70">
        <w:rPr>
          <w:rFonts w:ascii="Times New Roman" w:hAnsi="Times New Roman"/>
          <w:b/>
          <w:bCs/>
          <w:color w:val="000000" w:themeColor="text1"/>
          <w:szCs w:val="24"/>
        </w:rPr>
        <w:t>.09.2020</w:t>
      </w:r>
      <w:r w:rsidRPr="00897454">
        <w:rPr>
          <w:rFonts w:ascii="Times New Roman" w:hAnsi="Times New Roman"/>
          <w:bCs/>
          <w:color w:val="000000" w:themeColor="text1"/>
          <w:szCs w:val="24"/>
        </w:rPr>
        <w:t xml:space="preserve"> (</w:t>
      </w:r>
      <w:r w:rsidR="00B2645D" w:rsidRPr="00897454">
        <w:rPr>
          <w:rFonts w:ascii="Times New Roman" w:hAnsi="Times New Roman"/>
          <w:bCs/>
          <w:color w:val="000000" w:themeColor="text1"/>
          <w:szCs w:val="24"/>
        </w:rPr>
        <w:t xml:space="preserve">включительно) по рабочим дням с 09 </w:t>
      </w:r>
      <w:r w:rsidRPr="00897454">
        <w:rPr>
          <w:rFonts w:ascii="Times New Roman" w:hAnsi="Times New Roman"/>
          <w:bCs/>
          <w:color w:val="000000" w:themeColor="text1"/>
          <w:szCs w:val="24"/>
        </w:rPr>
        <w:t xml:space="preserve">часов </w:t>
      </w:r>
      <w:r w:rsidR="00B2645D" w:rsidRPr="00897454">
        <w:rPr>
          <w:rFonts w:ascii="Times New Roman" w:hAnsi="Times New Roman"/>
          <w:bCs/>
          <w:color w:val="000000" w:themeColor="text1"/>
          <w:szCs w:val="24"/>
        </w:rPr>
        <w:t>00</w:t>
      </w:r>
      <w:r w:rsidRPr="00897454">
        <w:rPr>
          <w:rFonts w:ascii="Times New Roman" w:hAnsi="Times New Roman"/>
          <w:bCs/>
          <w:color w:val="000000" w:themeColor="text1"/>
          <w:szCs w:val="24"/>
        </w:rPr>
        <w:t xml:space="preserve"> минут до </w:t>
      </w:r>
      <w:r w:rsidR="001D18F6">
        <w:rPr>
          <w:rFonts w:ascii="Times New Roman" w:hAnsi="Times New Roman"/>
          <w:bCs/>
          <w:color w:val="000000" w:themeColor="text1"/>
          <w:szCs w:val="24"/>
        </w:rPr>
        <w:t>16</w:t>
      </w:r>
      <w:r w:rsidRPr="00897454">
        <w:rPr>
          <w:rFonts w:ascii="Times New Roman" w:hAnsi="Times New Roman"/>
          <w:bCs/>
          <w:color w:val="000000" w:themeColor="text1"/>
          <w:szCs w:val="24"/>
        </w:rPr>
        <w:t xml:space="preserve"> часов </w:t>
      </w:r>
      <w:r w:rsidR="001D18F6">
        <w:rPr>
          <w:rFonts w:ascii="Times New Roman" w:hAnsi="Times New Roman"/>
          <w:bCs/>
          <w:color w:val="000000" w:themeColor="text1"/>
          <w:szCs w:val="24"/>
        </w:rPr>
        <w:t>30</w:t>
      </w:r>
      <w:r w:rsidRPr="00897454">
        <w:rPr>
          <w:rFonts w:ascii="Times New Roman" w:hAnsi="Times New Roman"/>
          <w:bCs/>
          <w:color w:val="000000" w:themeColor="text1"/>
          <w:szCs w:val="24"/>
        </w:rPr>
        <w:t xml:space="preserve"> минут по адресу Общества: </w:t>
      </w:r>
      <w:r w:rsidR="001D18F6">
        <w:rPr>
          <w:rFonts w:ascii="Times New Roman" w:hAnsi="Times New Roman"/>
          <w:szCs w:val="24"/>
        </w:rPr>
        <w:t xml:space="preserve">105187, г. Москва, ул. Щербаковская, д. 53, корпус 7, кабинет управления по правовому сопровождению, Тел. (495) 366-14-47. </w:t>
      </w:r>
    </w:p>
    <w:p w:rsidR="004E7360" w:rsidRDefault="00DD60C8" w:rsidP="002E4A70">
      <w:pPr>
        <w:pStyle w:val="a4"/>
        <w:spacing w:line="276" w:lineRule="auto"/>
        <w:ind w:firstLine="567"/>
        <w:rPr>
          <w:rFonts w:ascii="Times New Roman" w:hAnsi="Times New Roman"/>
          <w:bCs/>
          <w:color w:val="000000" w:themeColor="text1"/>
          <w:szCs w:val="24"/>
        </w:rPr>
      </w:pPr>
      <w:r w:rsidRPr="004E7360">
        <w:rPr>
          <w:rFonts w:ascii="Times New Roman" w:hAnsi="Times New Roman"/>
          <w:bCs/>
          <w:color w:val="000000" w:themeColor="text1"/>
          <w:szCs w:val="24"/>
        </w:rPr>
        <w:t xml:space="preserve">Акционер может проголосовать по вопросам повестки дня Собрания, направив заполненные бюллетени по следующему почтовому адресу: </w:t>
      </w:r>
    </w:p>
    <w:p w:rsidR="00DD60C8" w:rsidRPr="00897454" w:rsidRDefault="001D18F6" w:rsidP="002E4A70">
      <w:pPr>
        <w:pStyle w:val="a4"/>
        <w:spacing w:line="276" w:lineRule="auto"/>
        <w:ind w:firstLine="567"/>
        <w:rPr>
          <w:rFonts w:ascii="Times New Roman" w:hAnsi="Times New Roman"/>
          <w:szCs w:val="24"/>
        </w:rPr>
      </w:pPr>
      <w:r w:rsidRPr="004E7360">
        <w:rPr>
          <w:rFonts w:ascii="Times New Roman" w:hAnsi="Times New Roman"/>
          <w:bCs/>
          <w:color w:val="000000" w:themeColor="text1"/>
          <w:szCs w:val="24"/>
        </w:rPr>
        <w:t>105187, г. Москва, ул. Щербаковская, д. 53, корп</w:t>
      </w:r>
      <w:r w:rsidR="004E7360">
        <w:rPr>
          <w:rFonts w:ascii="Times New Roman" w:hAnsi="Times New Roman"/>
          <w:bCs/>
          <w:color w:val="000000" w:themeColor="text1"/>
          <w:szCs w:val="24"/>
        </w:rPr>
        <w:t>ус</w:t>
      </w:r>
      <w:r w:rsidRPr="004E7360">
        <w:rPr>
          <w:rFonts w:ascii="Times New Roman" w:hAnsi="Times New Roman"/>
          <w:bCs/>
          <w:color w:val="000000" w:themeColor="text1"/>
          <w:szCs w:val="24"/>
        </w:rPr>
        <w:t xml:space="preserve"> 7</w:t>
      </w:r>
      <w:r w:rsidR="002E4A70" w:rsidRPr="004E7360">
        <w:rPr>
          <w:rFonts w:ascii="Times New Roman" w:hAnsi="Times New Roman"/>
          <w:bCs/>
          <w:color w:val="000000" w:themeColor="text1"/>
          <w:szCs w:val="24"/>
        </w:rPr>
        <w:t>,</w:t>
      </w:r>
      <w:r w:rsidRPr="004E7360">
        <w:rPr>
          <w:rFonts w:ascii="Times New Roman" w:hAnsi="Times New Roman"/>
          <w:bCs/>
          <w:color w:val="000000" w:themeColor="text1"/>
          <w:szCs w:val="24"/>
        </w:rPr>
        <w:t xml:space="preserve"> каб</w:t>
      </w:r>
      <w:r w:rsidR="004E7360">
        <w:rPr>
          <w:rFonts w:ascii="Times New Roman" w:hAnsi="Times New Roman"/>
          <w:bCs/>
          <w:color w:val="000000" w:themeColor="text1"/>
          <w:szCs w:val="24"/>
        </w:rPr>
        <w:t xml:space="preserve">инет </w:t>
      </w:r>
      <w:r w:rsidRPr="004E7360">
        <w:rPr>
          <w:rFonts w:ascii="Times New Roman" w:hAnsi="Times New Roman"/>
          <w:bCs/>
          <w:color w:val="000000" w:themeColor="text1"/>
          <w:szCs w:val="24"/>
        </w:rPr>
        <w:t>37</w:t>
      </w:r>
      <w:r w:rsidR="004E7360">
        <w:rPr>
          <w:rFonts w:ascii="Times New Roman" w:hAnsi="Times New Roman"/>
          <w:bCs/>
          <w:color w:val="000000" w:themeColor="text1"/>
          <w:szCs w:val="24"/>
        </w:rPr>
        <w:t xml:space="preserve">, АО «Оптрон». </w:t>
      </w:r>
      <w:r w:rsidRPr="004E7360">
        <w:rPr>
          <w:rFonts w:ascii="Times New Roman" w:hAnsi="Times New Roman"/>
          <w:bCs/>
          <w:color w:val="000000" w:themeColor="text1"/>
          <w:szCs w:val="24"/>
        </w:rPr>
        <w:tab/>
      </w:r>
      <w:r w:rsidR="002E4A70">
        <w:rPr>
          <w:rFonts w:ascii="Times New Roman" w:hAnsi="Times New Roman"/>
          <w:szCs w:val="24"/>
        </w:rPr>
        <w:br/>
      </w:r>
      <w:r w:rsidR="00DD60C8" w:rsidRPr="00897454">
        <w:rPr>
          <w:rFonts w:ascii="Times New Roman" w:hAnsi="Times New Roman"/>
          <w:szCs w:val="24"/>
        </w:rPr>
        <w:t xml:space="preserve">Такие бюллетени должны поступить в </w:t>
      </w:r>
      <w:r w:rsidR="00362AEE" w:rsidRPr="00897454">
        <w:rPr>
          <w:rFonts w:ascii="Times New Roman" w:hAnsi="Times New Roman"/>
          <w:szCs w:val="24"/>
        </w:rPr>
        <w:t>Общество</w:t>
      </w:r>
      <w:r w:rsidR="00DD60C8" w:rsidRPr="00897454">
        <w:rPr>
          <w:rFonts w:ascii="Times New Roman" w:hAnsi="Times New Roman"/>
          <w:szCs w:val="24"/>
        </w:rPr>
        <w:t xml:space="preserve"> не позднее </w:t>
      </w:r>
      <w:r w:rsidR="004E7360">
        <w:rPr>
          <w:rFonts w:ascii="Times New Roman" w:hAnsi="Times New Roman"/>
          <w:b/>
          <w:szCs w:val="24"/>
        </w:rPr>
        <w:t>30</w:t>
      </w:r>
      <w:r w:rsidR="00E07F61" w:rsidRPr="002E4A70">
        <w:rPr>
          <w:rFonts w:ascii="Times New Roman" w:hAnsi="Times New Roman"/>
          <w:b/>
          <w:szCs w:val="24"/>
        </w:rPr>
        <w:t>.09.2020</w:t>
      </w:r>
      <w:r w:rsidR="008279D3">
        <w:rPr>
          <w:rFonts w:ascii="Times New Roman" w:hAnsi="Times New Roman"/>
          <w:szCs w:val="24"/>
        </w:rPr>
        <w:t xml:space="preserve"> (включительно)</w:t>
      </w:r>
      <w:r w:rsidR="00DD60C8" w:rsidRPr="00897454">
        <w:rPr>
          <w:rFonts w:ascii="Times New Roman" w:hAnsi="Times New Roman"/>
          <w:bCs/>
          <w:szCs w:val="24"/>
        </w:rPr>
        <w:t xml:space="preserve">. Бюллетени, поступившие после указанной даты, не будут учитываться при </w:t>
      </w:r>
      <w:r w:rsidR="00DD60C8" w:rsidRPr="00897454">
        <w:rPr>
          <w:rFonts w:ascii="Times New Roman" w:hAnsi="Times New Roman"/>
          <w:szCs w:val="24"/>
        </w:rPr>
        <w:t>определении кворума Собрания и подведении итогов голосования.</w:t>
      </w:r>
    </w:p>
    <w:p w:rsidR="00E72497" w:rsidRPr="00897454" w:rsidRDefault="00E72497" w:rsidP="002E4A70">
      <w:pPr>
        <w:pStyle w:val="a4"/>
        <w:spacing w:line="276" w:lineRule="auto"/>
        <w:ind w:firstLine="567"/>
        <w:rPr>
          <w:rFonts w:ascii="Times New Roman" w:hAnsi="Times New Roman"/>
          <w:szCs w:val="24"/>
        </w:rPr>
      </w:pPr>
      <w:r w:rsidRPr="00897454">
        <w:rPr>
          <w:rFonts w:ascii="Times New Roman" w:hAnsi="Times New Roman"/>
          <w:szCs w:val="24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акционеров (оригиналы или копии, заверенные надлежащим образом), должны направляться вместе с заполненными бюллетенями.</w:t>
      </w:r>
    </w:p>
    <w:p w:rsidR="00E72497" w:rsidRPr="00897454" w:rsidRDefault="00E72497" w:rsidP="002E4A70">
      <w:pPr>
        <w:pStyle w:val="a4"/>
        <w:spacing w:line="276" w:lineRule="auto"/>
        <w:ind w:firstLine="567"/>
        <w:rPr>
          <w:rFonts w:ascii="Times New Roman" w:hAnsi="Times New Roman"/>
          <w:szCs w:val="24"/>
        </w:rPr>
      </w:pPr>
    </w:p>
    <w:p w:rsidR="006173CD" w:rsidRPr="00897454" w:rsidRDefault="006173CD" w:rsidP="00897454">
      <w:pPr>
        <w:pStyle w:val="aa"/>
        <w:tabs>
          <w:tab w:val="left" w:pos="708"/>
          <w:tab w:val="left" w:pos="5580"/>
          <w:tab w:val="center" w:pos="6120"/>
          <w:tab w:val="right" w:pos="8460"/>
        </w:tabs>
        <w:spacing w:line="276" w:lineRule="auto"/>
        <w:ind w:right="21"/>
        <w:jc w:val="both"/>
        <w:rPr>
          <w:b/>
          <w:bCs/>
          <w:iCs/>
        </w:rPr>
      </w:pPr>
    </w:p>
    <w:p w:rsidR="006173CD" w:rsidRPr="00897454" w:rsidRDefault="006173CD" w:rsidP="00897454">
      <w:pPr>
        <w:pStyle w:val="aa"/>
        <w:tabs>
          <w:tab w:val="left" w:pos="708"/>
          <w:tab w:val="left" w:pos="5580"/>
          <w:tab w:val="center" w:pos="6120"/>
          <w:tab w:val="right" w:pos="8460"/>
        </w:tabs>
        <w:spacing w:line="276" w:lineRule="auto"/>
        <w:ind w:right="21"/>
        <w:jc w:val="both"/>
        <w:rPr>
          <w:b/>
          <w:bCs/>
          <w:iCs/>
        </w:rPr>
      </w:pPr>
    </w:p>
    <w:p w:rsidR="006173CD" w:rsidRPr="00897454" w:rsidRDefault="006173CD" w:rsidP="004E7360">
      <w:pPr>
        <w:pStyle w:val="aa"/>
        <w:tabs>
          <w:tab w:val="left" w:pos="708"/>
          <w:tab w:val="left" w:pos="5580"/>
          <w:tab w:val="center" w:pos="6120"/>
          <w:tab w:val="right" w:pos="8460"/>
        </w:tabs>
        <w:spacing w:line="276" w:lineRule="auto"/>
        <w:ind w:right="21"/>
        <w:jc w:val="right"/>
        <w:rPr>
          <w:b/>
          <w:snapToGrid w:val="0"/>
        </w:rPr>
      </w:pPr>
      <w:r w:rsidRPr="00897454">
        <w:rPr>
          <w:b/>
          <w:bCs/>
          <w:iCs/>
        </w:rPr>
        <w:t>Совет директоров</w:t>
      </w:r>
      <w:r w:rsidR="004E7360">
        <w:rPr>
          <w:b/>
          <w:bCs/>
          <w:iCs/>
        </w:rPr>
        <w:t xml:space="preserve"> </w:t>
      </w:r>
      <w:r w:rsidR="004E7360">
        <w:rPr>
          <w:b/>
        </w:rPr>
        <w:t>АО «Оптрон</w:t>
      </w:r>
      <w:r w:rsidRPr="00897454">
        <w:rPr>
          <w:b/>
        </w:rPr>
        <w:t>»</w:t>
      </w:r>
    </w:p>
    <w:p w:rsidR="006173CD" w:rsidRPr="00897454" w:rsidRDefault="006173CD" w:rsidP="00897454">
      <w:pPr>
        <w:pStyle w:val="ac"/>
        <w:spacing w:before="0" w:beforeAutospacing="0" w:after="0" w:afterAutospacing="0" w:line="276" w:lineRule="auto"/>
        <w:ind w:firstLine="5954"/>
        <w:jc w:val="both"/>
        <w:rPr>
          <w:rStyle w:val="ad"/>
          <w:rFonts w:ascii="Times New Roman" w:hAnsi="Times New Roman" w:cs="Times New Roman"/>
          <w:color w:val="000000"/>
          <w:sz w:val="24"/>
          <w:szCs w:val="24"/>
        </w:rPr>
      </w:pPr>
    </w:p>
    <w:p w:rsidR="00DD60C8" w:rsidRPr="00897454" w:rsidRDefault="00DD60C8" w:rsidP="00897454">
      <w:pPr>
        <w:pStyle w:val="a4"/>
        <w:widowControl w:val="0"/>
        <w:spacing w:line="276" w:lineRule="auto"/>
        <w:ind w:firstLine="567"/>
        <w:rPr>
          <w:rFonts w:ascii="Times New Roman" w:hAnsi="Times New Roman"/>
          <w:b/>
          <w:szCs w:val="24"/>
        </w:rPr>
      </w:pPr>
    </w:p>
    <w:sectPr w:rsidR="00DD60C8" w:rsidRPr="00897454" w:rsidSect="00897454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3802"/>
    <w:multiLevelType w:val="hybridMultilevel"/>
    <w:tmpl w:val="E982CEDC"/>
    <w:lvl w:ilvl="0" w:tplc="7D129D26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6B18FA1A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</w:lvl>
    <w:lvl w:ilvl="2" w:tplc="5394F074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</w:lvl>
    <w:lvl w:ilvl="3" w:tplc="41608448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4DEE2206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</w:lvl>
    <w:lvl w:ilvl="5" w:tplc="A6E2950E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</w:lvl>
    <w:lvl w:ilvl="6" w:tplc="DDA8041C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E4E493BE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</w:lvl>
    <w:lvl w:ilvl="8" w:tplc="85E88F2C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</w:lvl>
  </w:abstractNum>
  <w:abstractNum w:abstractNumId="1" w15:restartNumberingAfterBreak="0">
    <w:nsid w:val="7BCC04ED"/>
    <w:multiLevelType w:val="hybridMultilevel"/>
    <w:tmpl w:val="08004578"/>
    <w:lvl w:ilvl="0" w:tplc="EC088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C8"/>
    <w:rsid w:val="0000472A"/>
    <w:rsid w:val="001D18F6"/>
    <w:rsid w:val="00207689"/>
    <w:rsid w:val="002E4A70"/>
    <w:rsid w:val="00302E10"/>
    <w:rsid w:val="00312100"/>
    <w:rsid w:val="00362AEE"/>
    <w:rsid w:val="003D48A7"/>
    <w:rsid w:val="00402682"/>
    <w:rsid w:val="004774DF"/>
    <w:rsid w:val="004939BB"/>
    <w:rsid w:val="004E6B82"/>
    <w:rsid w:val="004E7360"/>
    <w:rsid w:val="00575AD3"/>
    <w:rsid w:val="005C6B5B"/>
    <w:rsid w:val="00614D7C"/>
    <w:rsid w:val="006173CD"/>
    <w:rsid w:val="00631F59"/>
    <w:rsid w:val="00660BBD"/>
    <w:rsid w:val="00670B7E"/>
    <w:rsid w:val="006831E7"/>
    <w:rsid w:val="006F419A"/>
    <w:rsid w:val="00760DB3"/>
    <w:rsid w:val="007F41C1"/>
    <w:rsid w:val="008279D3"/>
    <w:rsid w:val="00897454"/>
    <w:rsid w:val="008A2CEF"/>
    <w:rsid w:val="008A322A"/>
    <w:rsid w:val="009979E8"/>
    <w:rsid w:val="009B4054"/>
    <w:rsid w:val="009B76EB"/>
    <w:rsid w:val="009E74AC"/>
    <w:rsid w:val="00A25868"/>
    <w:rsid w:val="00AA1C2F"/>
    <w:rsid w:val="00AF770D"/>
    <w:rsid w:val="00B2645D"/>
    <w:rsid w:val="00B307AC"/>
    <w:rsid w:val="00B323C9"/>
    <w:rsid w:val="00BC2C77"/>
    <w:rsid w:val="00BF48C7"/>
    <w:rsid w:val="00C0424E"/>
    <w:rsid w:val="00C16DF7"/>
    <w:rsid w:val="00CD00E2"/>
    <w:rsid w:val="00D11DBA"/>
    <w:rsid w:val="00DD60C8"/>
    <w:rsid w:val="00DE0E44"/>
    <w:rsid w:val="00E07F61"/>
    <w:rsid w:val="00E30F1D"/>
    <w:rsid w:val="00E72497"/>
    <w:rsid w:val="00F60883"/>
    <w:rsid w:val="00FA09F4"/>
    <w:rsid w:val="00FB4CFF"/>
    <w:rsid w:val="00FE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84CB"/>
  <w15:docId w15:val="{2E561111-A0A3-4578-914B-8035C629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0C8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DD60C8"/>
    <w:pPr>
      <w:jc w:val="both"/>
    </w:pPr>
    <w:rPr>
      <w:rFonts w:ascii="Times New Roman CYR" w:hAnsi="Times New Roman CYR"/>
      <w:sz w:val="24"/>
    </w:rPr>
  </w:style>
  <w:style w:type="character" w:customStyle="1" w:styleId="a5">
    <w:name w:val="Основной текст Знак"/>
    <w:basedOn w:val="a0"/>
    <w:link w:val="a4"/>
    <w:rsid w:val="00DD60C8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6">
    <w:name w:val="Plain Text"/>
    <w:basedOn w:val="a"/>
    <w:link w:val="a7"/>
    <w:unhideWhenUsed/>
    <w:rsid w:val="00DD60C8"/>
    <w:pPr>
      <w:autoSpaceDE w:val="0"/>
      <w:autoSpaceDN w:val="0"/>
    </w:pPr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rsid w:val="00DD6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D60C8"/>
    <w:pPr>
      <w:ind w:firstLine="720"/>
      <w:jc w:val="both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A2C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E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rsid w:val="006173CD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617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6173CD"/>
    <w:pPr>
      <w:spacing w:before="100" w:beforeAutospacing="1" w:after="100" w:afterAutospacing="1"/>
    </w:pPr>
    <w:rPr>
      <w:rFonts w:ascii="Tahoma" w:hAnsi="Tahoma" w:cs="Tahoma"/>
      <w:sz w:val="15"/>
      <w:szCs w:val="15"/>
    </w:rPr>
  </w:style>
  <w:style w:type="character" w:styleId="ad">
    <w:name w:val="Strong"/>
    <w:basedOn w:val="a0"/>
    <w:qFormat/>
    <w:rsid w:val="00617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Аблитипова Ирина Борисовна</dc:creator>
  <cp:lastModifiedBy>Славкин Руслан Анатольевич</cp:lastModifiedBy>
  <cp:revision>6</cp:revision>
  <cp:lastPrinted>2020-08-10T13:21:00Z</cp:lastPrinted>
  <dcterms:created xsi:type="dcterms:W3CDTF">2020-08-18T17:23:00Z</dcterms:created>
  <dcterms:modified xsi:type="dcterms:W3CDTF">2020-08-28T11:17:00Z</dcterms:modified>
</cp:coreProperties>
</file>